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9A19DEE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BD2400">
        <w:rPr>
          <w:rFonts w:ascii="Arial" w:hAnsi="Arial" w:cs="Arial"/>
          <w:sz w:val="20"/>
          <w:szCs w:val="20"/>
        </w:rPr>
        <w:t>Службы обеспечения энергоресурсами, Цеха водоснабжения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EFB1276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BD2400">
        <w:rPr>
          <w:rFonts w:ascii="Arial" w:hAnsi="Arial" w:cs="Arial"/>
          <w:sz w:val="20"/>
          <w:szCs w:val="20"/>
        </w:rPr>
        <w:t>31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ED97BB3" w:rsidR="005279E1" w:rsidRPr="00541EC1" w:rsidRDefault="00BD240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B06A611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651CC1E" w:rsidR="005279E1" w:rsidRPr="00541EC1" w:rsidRDefault="00BD240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2977A1A" w:rsidR="005279E1" w:rsidRPr="00541EC1" w:rsidRDefault="00BD240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430C2B" w:rsidR="00310FD6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54DB" w14:textId="77777777" w:rsidR="00E06E0D" w:rsidRDefault="00E06E0D" w:rsidP="00DC6CB6">
      <w:r>
        <w:separator/>
      </w:r>
    </w:p>
  </w:endnote>
  <w:endnote w:type="continuationSeparator" w:id="0">
    <w:p w14:paraId="09B8D9D7" w14:textId="77777777" w:rsidR="00E06E0D" w:rsidRDefault="00E06E0D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DF51" w14:textId="77777777" w:rsidR="00E06E0D" w:rsidRDefault="00E06E0D" w:rsidP="00DC6CB6">
      <w:r>
        <w:separator/>
      </w:r>
    </w:p>
  </w:footnote>
  <w:footnote w:type="continuationSeparator" w:id="0">
    <w:p w14:paraId="6C61DBFB" w14:textId="77777777" w:rsidR="00E06E0D" w:rsidRDefault="00E06E0D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B334B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10</cp:revision>
  <cp:lastPrinted>2016-01-19T10:11:00Z</cp:lastPrinted>
  <dcterms:created xsi:type="dcterms:W3CDTF">2023-10-18T06:14:00Z</dcterms:created>
  <dcterms:modified xsi:type="dcterms:W3CDTF">2023-10-31T09:46:00Z</dcterms:modified>
</cp:coreProperties>
</file>